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37" w:rsidRDefault="001D0637" w:rsidP="001D0637">
      <w:pPr>
        <w:spacing w:after="0" w:line="312" w:lineRule="auto"/>
        <w:ind w:firstLine="567"/>
        <w:jc w:val="both"/>
        <w:rPr>
          <w:b/>
          <w:sz w:val="26"/>
          <w:szCs w:val="26"/>
        </w:rPr>
      </w:pPr>
      <w:r>
        <w:rPr>
          <w:b/>
          <w:sz w:val="26"/>
          <w:szCs w:val="26"/>
        </w:rPr>
        <w:t>Câu 3. Đảng lãnh đạo đường lối cách mạng xã hội chủ nghĩa ở Việt Nam (miền Bắc 1954 – 1975, cả nước 1975 – 1986, và công cuộc đổi mới hiện nay) Lấy ví dụ những thành tựu nổi bật trong thực tiễn xây dựng CNXH để chứng minh?</w:t>
      </w:r>
    </w:p>
    <w:p w:rsidR="001D0637" w:rsidRDefault="001D0637" w:rsidP="001D0637">
      <w:pPr>
        <w:spacing w:after="0" w:line="312" w:lineRule="auto"/>
        <w:ind w:firstLine="567"/>
        <w:jc w:val="both"/>
        <w:rPr>
          <w:b/>
          <w:i/>
          <w:sz w:val="26"/>
          <w:szCs w:val="26"/>
        </w:rPr>
      </w:pPr>
      <w:r>
        <w:rPr>
          <w:b/>
          <w:i/>
          <w:sz w:val="26"/>
          <w:szCs w:val="26"/>
        </w:rPr>
        <w:t>1. Giai đoạn xây dựng CNXH ở miền Bắc 1954 - 1975</w:t>
      </w:r>
    </w:p>
    <w:p w:rsidR="001D0637" w:rsidRDefault="001D0637" w:rsidP="001D0637">
      <w:pPr>
        <w:spacing w:after="0" w:line="312" w:lineRule="auto"/>
        <w:ind w:firstLine="567"/>
        <w:jc w:val="both"/>
        <w:rPr>
          <w:sz w:val="26"/>
          <w:szCs w:val="26"/>
        </w:rPr>
      </w:pPr>
      <w:r>
        <w:rPr>
          <w:sz w:val="26"/>
          <w:szCs w:val="26"/>
        </w:rPr>
        <w:t>- Xác lập mối quan hệ sx mới XHCN với hai hình thức sở hữu quốc doanh và tập thể làm cho nền kinh tế XHCN chiếm ưu thế tuyệt đối trong nền kinh tế quốc dân. Xó bỏ được chế độ người bốc lột người.</w:t>
      </w:r>
    </w:p>
    <w:p w:rsidR="001D0637" w:rsidRDefault="001D0637" w:rsidP="001D0637">
      <w:pPr>
        <w:spacing w:after="0" w:line="312" w:lineRule="auto"/>
        <w:ind w:firstLine="567"/>
        <w:jc w:val="both"/>
        <w:rPr>
          <w:sz w:val="26"/>
          <w:szCs w:val="26"/>
        </w:rPr>
      </w:pPr>
      <w:r>
        <w:rPr>
          <w:sz w:val="26"/>
          <w:szCs w:val="26"/>
        </w:rPr>
        <w:t>- Sản xuất công nghiệp, nông nghiệp và lưu thông phân phối về cơ bản được giữ vững. Đặt biệt trong điều kiện chiến tranh ác liệt đời sống vật chất và tinh thần của nhân dân vẫn ổn định và có nhiều mặt được cải thiện.</w:t>
      </w:r>
    </w:p>
    <w:p w:rsidR="001D0637" w:rsidRDefault="001D0637" w:rsidP="001D0637">
      <w:pPr>
        <w:spacing w:after="0" w:line="312" w:lineRule="auto"/>
        <w:ind w:firstLine="567"/>
        <w:jc w:val="both"/>
        <w:rPr>
          <w:sz w:val="26"/>
          <w:szCs w:val="26"/>
        </w:rPr>
      </w:pPr>
      <w:r>
        <w:rPr>
          <w:sz w:val="26"/>
          <w:szCs w:val="26"/>
        </w:rPr>
        <w:t>- Công tác đào tạo đội ngũ cán bộ khoa học kỹ thuật tăng gấp nhiều lần so với khi giải phóng.</w:t>
      </w:r>
    </w:p>
    <w:p w:rsidR="001D0637" w:rsidRDefault="001D0637" w:rsidP="001D0637">
      <w:pPr>
        <w:spacing w:after="0" w:line="312" w:lineRule="auto"/>
        <w:ind w:firstLine="567"/>
        <w:jc w:val="both"/>
        <w:rPr>
          <w:sz w:val="26"/>
          <w:szCs w:val="26"/>
        </w:rPr>
      </w:pPr>
      <w:r>
        <w:rPr>
          <w:sz w:val="26"/>
          <w:szCs w:val="26"/>
        </w:rPr>
        <w:t>- Xây dựng được mạng lưới cơ sở vật chất kỹ thuật quan trọng, nhiều khu công nghiệp và công trình lớn được hình thành.</w:t>
      </w:r>
    </w:p>
    <w:p w:rsidR="001D0637" w:rsidRDefault="001D0637" w:rsidP="001D0637">
      <w:pPr>
        <w:spacing w:after="0" w:line="312" w:lineRule="auto"/>
        <w:ind w:firstLine="567"/>
        <w:jc w:val="both"/>
        <w:rPr>
          <w:sz w:val="26"/>
          <w:szCs w:val="26"/>
        </w:rPr>
      </w:pPr>
      <w:r>
        <w:rPr>
          <w:sz w:val="26"/>
          <w:szCs w:val="26"/>
        </w:rPr>
        <w:t>- Giáo dục, Ytế, văn hóa nghệ thuật, TDTT phát triển.Mạng lưới Ytế được mở rộng từ trung ương đến cơ sở, từ đồng bằng đến miền núi, văn hóa nghệ thuật phát triển nhiều mặt góp phần xây dựng con người mới, nâng cao đời sống tinh thần nhân dân.</w:t>
      </w:r>
    </w:p>
    <w:p w:rsidR="001D0637" w:rsidRDefault="001D0637" w:rsidP="001D0637">
      <w:pPr>
        <w:spacing w:after="0" w:line="312" w:lineRule="auto"/>
        <w:ind w:firstLine="567"/>
        <w:jc w:val="both"/>
        <w:rPr>
          <w:sz w:val="26"/>
          <w:szCs w:val="26"/>
        </w:rPr>
      </w:pPr>
      <w:r>
        <w:rPr>
          <w:sz w:val="26"/>
          <w:szCs w:val="26"/>
        </w:rPr>
        <w:t>- Tạo dựng một XH lành mạnh, có trật tự , kỹ cương, bình đẳng và quan hệ tốt đep giữa người với người, an ninh chính trị trật tự an toàn xã hội được giữ vững.</w:t>
      </w:r>
    </w:p>
    <w:p w:rsidR="001D0637" w:rsidRDefault="001D0637" w:rsidP="001D0637">
      <w:pPr>
        <w:spacing w:after="0" w:line="312" w:lineRule="auto"/>
        <w:ind w:firstLine="567"/>
        <w:jc w:val="both"/>
        <w:rPr>
          <w:sz w:val="26"/>
          <w:szCs w:val="26"/>
        </w:rPr>
      </w:pPr>
      <w:r>
        <w:rPr>
          <w:sz w:val="26"/>
          <w:szCs w:val="26"/>
        </w:rPr>
        <w:t>- Là hậu phương lớn sát cánh cùng đồng bào MN đánh thắng đế quốc Mỹ và bè lũ tay sai.</w:t>
      </w:r>
    </w:p>
    <w:p w:rsidR="001D0637" w:rsidRDefault="001D0637" w:rsidP="001D0637">
      <w:pPr>
        <w:spacing w:after="0" w:line="312" w:lineRule="auto"/>
        <w:ind w:firstLine="567"/>
        <w:jc w:val="both"/>
        <w:rPr>
          <w:sz w:val="26"/>
          <w:szCs w:val="26"/>
        </w:rPr>
      </w:pPr>
      <w:r>
        <w:rPr>
          <w:sz w:val="26"/>
          <w:szCs w:val="26"/>
        </w:rPr>
        <w:t>- Hoàn thành xuất sắc nghĩa vụ quốc tế với CM Lào và Campuchia.</w:t>
      </w:r>
    </w:p>
    <w:p w:rsidR="001D0637" w:rsidRDefault="001D0637" w:rsidP="001D0637">
      <w:pPr>
        <w:spacing w:after="0" w:line="312" w:lineRule="auto"/>
        <w:ind w:firstLine="567"/>
        <w:jc w:val="both"/>
        <w:rPr>
          <w:sz w:val="26"/>
          <w:szCs w:val="26"/>
        </w:rPr>
      </w:pPr>
      <w:r>
        <w:rPr>
          <w:sz w:val="26"/>
          <w:szCs w:val="26"/>
        </w:rPr>
        <w:t>- Xóa bỏ chế độ người bốc lột người xây dựng chế độ sở hữu toàn dân và chế độ sở hữu tập thể.</w:t>
      </w:r>
    </w:p>
    <w:p w:rsidR="001D0637" w:rsidRDefault="001D0637" w:rsidP="001D0637">
      <w:pPr>
        <w:spacing w:after="0" w:line="312" w:lineRule="auto"/>
        <w:ind w:firstLine="567"/>
        <w:jc w:val="both"/>
        <w:rPr>
          <w:b/>
          <w:i/>
          <w:sz w:val="26"/>
          <w:szCs w:val="26"/>
        </w:rPr>
      </w:pPr>
      <w:r>
        <w:rPr>
          <w:b/>
          <w:i/>
          <w:sz w:val="26"/>
          <w:szCs w:val="26"/>
        </w:rPr>
        <w:t>2. Giai đoạn 1975 - 1985</w:t>
      </w:r>
    </w:p>
    <w:p w:rsidR="001D0637" w:rsidRDefault="001D0637" w:rsidP="001D0637">
      <w:pPr>
        <w:spacing w:after="0" w:line="312" w:lineRule="auto"/>
        <w:ind w:firstLine="567"/>
        <w:jc w:val="both"/>
        <w:rPr>
          <w:sz w:val="26"/>
          <w:szCs w:val="26"/>
        </w:rPr>
      </w:pPr>
      <w:r>
        <w:rPr>
          <w:sz w:val="26"/>
          <w:szCs w:val="26"/>
        </w:rPr>
        <w:t>- Tại đại hội đại biểu toàn quốc lần IV của đảng (từ ngày 14 đến 20/12/1976) tổng kết quá trình đấu tranh nêu lên 3 đặc điểm của CM Việt Nam trong giai đoạn mới là:</w:t>
      </w:r>
    </w:p>
    <w:p w:rsidR="001D0637" w:rsidRDefault="001D0637" w:rsidP="001D0637">
      <w:pPr>
        <w:spacing w:after="0" w:line="312" w:lineRule="auto"/>
        <w:ind w:firstLine="567"/>
        <w:jc w:val="both"/>
        <w:rPr>
          <w:sz w:val="26"/>
          <w:szCs w:val="26"/>
        </w:rPr>
      </w:pPr>
      <w:r>
        <w:rPr>
          <w:i/>
          <w:sz w:val="26"/>
          <w:szCs w:val="26"/>
        </w:rPr>
        <w:t>Một là</w:t>
      </w:r>
      <w:r>
        <w:rPr>
          <w:sz w:val="26"/>
          <w:szCs w:val="26"/>
        </w:rPr>
        <w:t xml:space="preserve"> nước ta đang ở trong một quá trình từ một XH mà nền kinh tế còn phổ biến là SX nhỏ tiến thẳng lên CNXH bỏ qua giai đoạn phát triển TBCN .</w:t>
      </w:r>
    </w:p>
    <w:p w:rsidR="001D0637" w:rsidRDefault="001D0637" w:rsidP="001D0637">
      <w:pPr>
        <w:spacing w:after="0" w:line="312" w:lineRule="auto"/>
        <w:ind w:firstLine="567"/>
        <w:jc w:val="both"/>
        <w:rPr>
          <w:sz w:val="26"/>
          <w:szCs w:val="26"/>
        </w:rPr>
      </w:pPr>
      <w:r>
        <w:rPr>
          <w:sz w:val="26"/>
          <w:szCs w:val="26"/>
        </w:rPr>
        <w:t xml:space="preserve"> </w:t>
      </w:r>
      <w:r>
        <w:rPr>
          <w:i/>
          <w:sz w:val="26"/>
          <w:szCs w:val="26"/>
        </w:rPr>
        <w:t>Hai là</w:t>
      </w:r>
      <w:r>
        <w:rPr>
          <w:sz w:val="26"/>
          <w:szCs w:val="26"/>
        </w:rPr>
        <w:t xml:space="preserve"> Tổ Quốc đã hòa bình độc lập thống nhất, cả nước đi lên CNXH với nhiều thuận lợi, song củng gặp nhiều khó khăn do hậu qua chiến tranh và các tàn dư của chủ nghĩa thực dân gây ra.</w:t>
      </w:r>
    </w:p>
    <w:p w:rsidR="001D0637" w:rsidRDefault="001D0637" w:rsidP="001D0637">
      <w:pPr>
        <w:spacing w:after="0" w:line="312" w:lineRule="auto"/>
        <w:ind w:firstLine="567"/>
        <w:jc w:val="both"/>
        <w:rPr>
          <w:sz w:val="26"/>
          <w:szCs w:val="26"/>
        </w:rPr>
      </w:pPr>
      <w:r>
        <w:rPr>
          <w:sz w:val="26"/>
          <w:szCs w:val="26"/>
        </w:rPr>
        <w:lastRenderedPageBreak/>
        <w:t xml:space="preserve"> </w:t>
      </w:r>
      <w:r>
        <w:rPr>
          <w:i/>
          <w:sz w:val="26"/>
          <w:szCs w:val="26"/>
        </w:rPr>
        <w:t>Ba là</w:t>
      </w:r>
      <w:r>
        <w:rPr>
          <w:sz w:val="26"/>
          <w:szCs w:val="26"/>
        </w:rPr>
        <w:t xml:space="preserve"> bối cảnh quốc tế có nhiều thuận lợi, song cuộc đấu tranh giữa CM và phản CM trên TG còn nhiều gay go và phức tạp.</w:t>
      </w:r>
    </w:p>
    <w:p w:rsidR="001D0637" w:rsidRDefault="001D0637" w:rsidP="001D0637">
      <w:pPr>
        <w:spacing w:after="0" w:line="312" w:lineRule="auto"/>
        <w:ind w:firstLine="567"/>
        <w:jc w:val="both"/>
        <w:rPr>
          <w:sz w:val="26"/>
          <w:szCs w:val="26"/>
        </w:rPr>
      </w:pPr>
      <w:r>
        <w:rPr>
          <w:sz w:val="26"/>
          <w:szCs w:val="26"/>
        </w:rPr>
        <w:t>- Từ những đặc điểm trên đại hội đề ra đường lối chung của CM XHCN là:</w:t>
      </w:r>
    </w:p>
    <w:p w:rsidR="001D0637" w:rsidRDefault="001D0637" w:rsidP="001D0637">
      <w:pPr>
        <w:spacing w:after="0" w:line="312" w:lineRule="auto"/>
        <w:ind w:firstLine="567"/>
        <w:jc w:val="both"/>
        <w:rPr>
          <w:sz w:val="26"/>
          <w:szCs w:val="26"/>
        </w:rPr>
      </w:pPr>
      <w:r>
        <w:rPr>
          <w:sz w:val="26"/>
          <w:szCs w:val="26"/>
        </w:rPr>
        <w:t>- Nắm vững chuyên chính vô sản, phát huy quyền làm chủ của nhân dân lao động.</w:t>
      </w:r>
    </w:p>
    <w:p w:rsidR="001D0637" w:rsidRDefault="001D0637" w:rsidP="001D0637">
      <w:pPr>
        <w:spacing w:after="0" w:line="312" w:lineRule="auto"/>
        <w:ind w:firstLine="567"/>
        <w:jc w:val="both"/>
        <w:rPr>
          <w:sz w:val="26"/>
          <w:szCs w:val="26"/>
        </w:rPr>
      </w:pPr>
      <w:r>
        <w:rPr>
          <w:sz w:val="26"/>
          <w:szCs w:val="26"/>
        </w:rPr>
        <w:t>- Tiến hành đồng thời 3 cuộc CM, cách mạng về quan hệ SX, cách mạng khoa học kỹ thuật, cách mạng tư tưởng văn hóa.</w:t>
      </w:r>
    </w:p>
    <w:p w:rsidR="001D0637" w:rsidRDefault="001D0637" w:rsidP="001D0637">
      <w:pPr>
        <w:spacing w:after="0" w:line="312" w:lineRule="auto"/>
        <w:ind w:firstLine="567"/>
        <w:jc w:val="both"/>
        <w:rPr>
          <w:sz w:val="26"/>
          <w:szCs w:val="26"/>
        </w:rPr>
      </w:pPr>
      <w:r>
        <w:rPr>
          <w:sz w:val="26"/>
          <w:szCs w:val="26"/>
        </w:rPr>
        <w:t>- Trong đó cách mạng khoa học kỹ thuật là then chốt, đẩy mạnh công nghiệp hóa là nhiệm vụ trung tâm của thời kỳ hóa độ lên CNXH.</w:t>
      </w:r>
    </w:p>
    <w:p w:rsidR="001D0637" w:rsidRDefault="001D0637" w:rsidP="001D0637">
      <w:pPr>
        <w:spacing w:after="0" w:line="312" w:lineRule="auto"/>
        <w:ind w:firstLine="567"/>
        <w:jc w:val="both"/>
        <w:rPr>
          <w:sz w:val="26"/>
          <w:szCs w:val="26"/>
        </w:rPr>
      </w:pPr>
      <w:r>
        <w:rPr>
          <w:sz w:val="26"/>
          <w:szCs w:val="26"/>
        </w:rPr>
        <w:t>- Xây dựng chế độ làm chủ tập thể XHCN, xây dựng nền văn hóa mới , xây dựng con người mới XHCN.</w:t>
      </w:r>
    </w:p>
    <w:p w:rsidR="001D0637" w:rsidRDefault="001D0637" w:rsidP="001D0637">
      <w:pPr>
        <w:spacing w:after="0" w:line="312" w:lineRule="auto"/>
        <w:ind w:firstLine="567"/>
        <w:jc w:val="both"/>
        <w:rPr>
          <w:sz w:val="26"/>
          <w:szCs w:val="26"/>
        </w:rPr>
      </w:pPr>
      <w:r>
        <w:rPr>
          <w:sz w:val="26"/>
          <w:szCs w:val="26"/>
        </w:rPr>
        <w:t>- Xóa bỏ chế độ người bóc lột người, xóa bỏ nghèo nàn lạc hậu, không ngừng đề cao cảnh giác, thường xuyên củng cố quốc phòng giữ vững an ninh chính trị và trật tự an toàn xã hội.</w:t>
      </w:r>
    </w:p>
    <w:p w:rsidR="001D0637" w:rsidRDefault="001D0637" w:rsidP="001D0637">
      <w:pPr>
        <w:spacing w:after="0" w:line="312" w:lineRule="auto"/>
        <w:ind w:firstLine="567"/>
        <w:jc w:val="both"/>
        <w:rPr>
          <w:sz w:val="26"/>
          <w:szCs w:val="26"/>
        </w:rPr>
      </w:pPr>
      <w:r>
        <w:rPr>
          <w:sz w:val="26"/>
          <w:szCs w:val="26"/>
        </w:rPr>
        <w:t>- Đường lối XD nền kinh tế XHCN trong giai đoạn mới ở nước ta là:</w:t>
      </w:r>
    </w:p>
    <w:p w:rsidR="001D0637" w:rsidRDefault="001D0637" w:rsidP="001D0637">
      <w:pPr>
        <w:spacing w:after="0" w:line="312" w:lineRule="auto"/>
        <w:ind w:firstLine="567"/>
        <w:jc w:val="both"/>
        <w:rPr>
          <w:sz w:val="26"/>
          <w:szCs w:val="26"/>
        </w:rPr>
      </w:pPr>
      <w:r>
        <w:rPr>
          <w:sz w:val="26"/>
          <w:szCs w:val="26"/>
        </w:rPr>
        <w:t>+ Đẩy mạnh công nghiệp hóa XHCN nhà nước xây cơ sở vật chất-kỹ thuật của CNXH đưa nền kinh tế từ SX nhỏ lên SX lớn XHCN.</w:t>
      </w:r>
    </w:p>
    <w:p w:rsidR="001D0637" w:rsidRDefault="001D0637" w:rsidP="001D0637">
      <w:pPr>
        <w:spacing w:after="0" w:line="312" w:lineRule="auto"/>
        <w:ind w:firstLine="567"/>
        <w:jc w:val="both"/>
        <w:rPr>
          <w:sz w:val="26"/>
          <w:szCs w:val="26"/>
        </w:rPr>
      </w:pPr>
      <w:r>
        <w:rPr>
          <w:sz w:val="26"/>
          <w:szCs w:val="26"/>
        </w:rPr>
        <w:t>+ Ưu tiên phát triển công nghiệp nặng một cách hợp lý trên cơ sở phát triển nông nghiệp và công nghiệp nhẹ, kết hợp xây dựng công nghiệp và nông nghiệp cả nước thành một cơ cấu công nông nghiệp.</w:t>
      </w:r>
    </w:p>
    <w:p w:rsidR="001D0637" w:rsidRDefault="001D0637" w:rsidP="001D0637">
      <w:pPr>
        <w:spacing w:after="0" w:line="312" w:lineRule="auto"/>
        <w:ind w:firstLine="567"/>
        <w:jc w:val="both"/>
        <w:rPr>
          <w:sz w:val="26"/>
          <w:szCs w:val="26"/>
        </w:rPr>
      </w:pPr>
      <w:r>
        <w:rPr>
          <w:sz w:val="26"/>
          <w:szCs w:val="26"/>
        </w:rPr>
        <w:t>+ Vừa xây dựng kinh tế trung ương vừa phát triển kinh tế địa phương, kết hợp kinh tế trung ương với kinh tế địa phương trong một cơ cấu kinh tế quốc dân thống nhất, kết hợp phát triển lực lượng SX với xác lập và hoàn thiện quan hệ SX mới.</w:t>
      </w:r>
    </w:p>
    <w:p w:rsidR="001D0637" w:rsidRDefault="001D0637" w:rsidP="001D0637">
      <w:pPr>
        <w:spacing w:after="0" w:line="312" w:lineRule="auto"/>
        <w:ind w:firstLine="567"/>
        <w:jc w:val="both"/>
        <w:rPr>
          <w:sz w:val="26"/>
          <w:szCs w:val="26"/>
        </w:rPr>
      </w:pPr>
      <w:r>
        <w:rPr>
          <w:sz w:val="26"/>
          <w:szCs w:val="26"/>
        </w:rPr>
        <w:t>+ Kết hợp kinh tế với quốc phòng, tăng cường quan hệ hợp tác với các nước XHCN an hem trên cơ sở chủ nghĩa quốc tế XHCN, giữ vững độc lập chủ quyền và các bên cùng có lợi.</w:t>
      </w:r>
    </w:p>
    <w:p w:rsidR="001D0637" w:rsidRDefault="001D0637" w:rsidP="001D0637">
      <w:pPr>
        <w:spacing w:after="0" w:line="312" w:lineRule="auto"/>
        <w:ind w:firstLine="567"/>
        <w:jc w:val="both"/>
        <w:rPr>
          <w:b/>
          <w:i/>
          <w:sz w:val="26"/>
          <w:szCs w:val="26"/>
        </w:rPr>
      </w:pPr>
      <w:r>
        <w:rPr>
          <w:b/>
          <w:i/>
          <w:sz w:val="26"/>
          <w:szCs w:val="26"/>
        </w:rPr>
        <w:t xml:space="preserve">3. Giai đoạn 1986 – nay </w:t>
      </w:r>
    </w:p>
    <w:p w:rsidR="001D0637" w:rsidRDefault="001D0637" w:rsidP="001D0637">
      <w:pPr>
        <w:numPr>
          <w:ilvl w:val="0"/>
          <w:numId w:val="1"/>
        </w:numPr>
        <w:spacing w:after="0" w:line="312" w:lineRule="auto"/>
        <w:jc w:val="both"/>
        <w:rPr>
          <w:b/>
          <w:i/>
          <w:sz w:val="26"/>
          <w:szCs w:val="26"/>
        </w:rPr>
      </w:pPr>
      <w:r>
        <w:rPr>
          <w:b/>
          <w:i/>
          <w:sz w:val="26"/>
          <w:szCs w:val="26"/>
        </w:rPr>
        <w:t>ĐH VI:</w:t>
      </w:r>
    </w:p>
    <w:p w:rsidR="001D0637" w:rsidRDefault="001D0637" w:rsidP="001D0637">
      <w:pPr>
        <w:spacing w:after="0" w:line="312" w:lineRule="auto"/>
        <w:ind w:firstLine="567"/>
        <w:jc w:val="both"/>
        <w:rPr>
          <w:sz w:val="26"/>
          <w:szCs w:val="26"/>
        </w:rPr>
      </w:pPr>
      <w:r>
        <w:rPr>
          <w:sz w:val="26"/>
          <w:szCs w:val="26"/>
        </w:rPr>
        <w:t>- Diễn ra từ ngày 15 đến ngày 18/12/1986, tinh thần của ĐH là “Nhìn thẳng vào sự thật, đánh giá đúng sự thật, nói rõ sự thật”. ĐH rút ra 4 bài học kinh nghiệm của thời kỳ trước:</w:t>
      </w:r>
    </w:p>
    <w:p w:rsidR="001D0637" w:rsidRDefault="001D0637" w:rsidP="001D0637">
      <w:pPr>
        <w:spacing w:after="0" w:line="312" w:lineRule="auto"/>
        <w:ind w:firstLine="567"/>
        <w:jc w:val="both"/>
        <w:rPr>
          <w:sz w:val="26"/>
          <w:szCs w:val="26"/>
        </w:rPr>
      </w:pPr>
      <w:r>
        <w:rPr>
          <w:sz w:val="26"/>
          <w:szCs w:val="26"/>
        </w:rPr>
        <w:t xml:space="preserve">- </w:t>
      </w:r>
      <w:r>
        <w:rPr>
          <w:i/>
          <w:sz w:val="26"/>
          <w:szCs w:val="26"/>
        </w:rPr>
        <w:t>Một là</w:t>
      </w:r>
      <w:r>
        <w:rPr>
          <w:sz w:val="26"/>
          <w:szCs w:val="26"/>
        </w:rPr>
        <w:t xml:space="preserve"> trong toàn bộ hoạt động của Đảng phải quán triệt tư tưởng “ lấy dân làm gốc”.</w:t>
      </w:r>
    </w:p>
    <w:p w:rsidR="001D0637" w:rsidRDefault="001D0637" w:rsidP="001D0637">
      <w:pPr>
        <w:spacing w:after="0" w:line="312" w:lineRule="auto"/>
        <w:ind w:firstLine="567"/>
        <w:jc w:val="both"/>
        <w:rPr>
          <w:sz w:val="26"/>
          <w:szCs w:val="26"/>
        </w:rPr>
      </w:pPr>
      <w:r>
        <w:rPr>
          <w:sz w:val="26"/>
          <w:szCs w:val="26"/>
        </w:rPr>
        <w:lastRenderedPageBreak/>
        <w:t xml:space="preserve">- </w:t>
      </w:r>
      <w:r>
        <w:rPr>
          <w:i/>
          <w:sz w:val="26"/>
          <w:szCs w:val="26"/>
        </w:rPr>
        <w:t>Hai là</w:t>
      </w:r>
      <w:r>
        <w:rPr>
          <w:sz w:val="26"/>
          <w:szCs w:val="26"/>
        </w:rPr>
        <w:t xml:space="preserve"> Đảng phải luôn xuất phát từ thực tế, tôn trọng và hành động theo quy luật khách quan.</w:t>
      </w:r>
    </w:p>
    <w:p w:rsidR="001D0637" w:rsidRDefault="001D0637" w:rsidP="001D0637">
      <w:pPr>
        <w:spacing w:after="0" w:line="312" w:lineRule="auto"/>
        <w:ind w:firstLine="567"/>
        <w:jc w:val="both"/>
        <w:rPr>
          <w:sz w:val="26"/>
          <w:szCs w:val="26"/>
        </w:rPr>
      </w:pPr>
      <w:r>
        <w:rPr>
          <w:sz w:val="26"/>
          <w:szCs w:val="26"/>
        </w:rPr>
        <w:t xml:space="preserve">- </w:t>
      </w:r>
      <w:r>
        <w:rPr>
          <w:i/>
          <w:sz w:val="26"/>
          <w:szCs w:val="26"/>
        </w:rPr>
        <w:t>Ba là</w:t>
      </w:r>
      <w:r>
        <w:rPr>
          <w:sz w:val="26"/>
          <w:szCs w:val="26"/>
        </w:rPr>
        <w:t xml:space="preserve"> kết hợp sức mạnh dân tộc và sức mạnh thời đại trong điều kiện mới.</w:t>
      </w:r>
    </w:p>
    <w:p w:rsidR="001D0637" w:rsidRDefault="001D0637" w:rsidP="001D0637">
      <w:pPr>
        <w:spacing w:after="0" w:line="312" w:lineRule="auto"/>
        <w:ind w:firstLine="567"/>
        <w:jc w:val="both"/>
        <w:rPr>
          <w:sz w:val="26"/>
          <w:szCs w:val="26"/>
        </w:rPr>
      </w:pPr>
      <w:r>
        <w:rPr>
          <w:sz w:val="26"/>
          <w:szCs w:val="26"/>
        </w:rPr>
        <w:t xml:space="preserve">- </w:t>
      </w:r>
      <w:r>
        <w:rPr>
          <w:i/>
          <w:sz w:val="26"/>
          <w:szCs w:val="26"/>
        </w:rPr>
        <w:t>Bốn là</w:t>
      </w:r>
      <w:r>
        <w:rPr>
          <w:sz w:val="26"/>
          <w:szCs w:val="26"/>
        </w:rPr>
        <w:t xml:space="preserve"> chăm lo xây dựng đảng ngang tầm đảng cầm quyền, lãnh đạo nhân dân tiến hành CM XHCN.</w:t>
      </w:r>
    </w:p>
    <w:p w:rsidR="001D0637" w:rsidRDefault="001D0637" w:rsidP="001D0637">
      <w:pPr>
        <w:spacing w:after="0" w:line="312" w:lineRule="auto"/>
        <w:ind w:firstLine="567"/>
        <w:jc w:val="both"/>
        <w:rPr>
          <w:sz w:val="26"/>
          <w:szCs w:val="26"/>
        </w:rPr>
      </w:pPr>
      <w:r>
        <w:rPr>
          <w:sz w:val="26"/>
          <w:szCs w:val="26"/>
        </w:rPr>
        <w:t>Đại hội nêu ra 5 phương hướng cơ bản của chính sách kinh tế xã hội và đề ra hệ thống giải pháp để thực hiện mục tiêu như:</w:t>
      </w:r>
    </w:p>
    <w:p w:rsidR="001D0637" w:rsidRDefault="001D0637" w:rsidP="001D0637">
      <w:pPr>
        <w:spacing w:after="0" w:line="312" w:lineRule="auto"/>
        <w:ind w:firstLine="567"/>
        <w:jc w:val="both"/>
        <w:rPr>
          <w:sz w:val="26"/>
          <w:szCs w:val="26"/>
        </w:rPr>
      </w:pPr>
      <w:r>
        <w:rPr>
          <w:sz w:val="26"/>
          <w:szCs w:val="26"/>
        </w:rPr>
        <w:t>- Bố trí lại cơ cấu SX, điều chỉnh cơ cấu đầu tư, xây dựng và củng cố quan hệ SX XHCN.</w:t>
      </w:r>
    </w:p>
    <w:p w:rsidR="001D0637" w:rsidRDefault="001D0637" w:rsidP="001D0637">
      <w:pPr>
        <w:spacing w:after="0" w:line="312" w:lineRule="auto"/>
        <w:ind w:firstLine="567"/>
        <w:jc w:val="both"/>
        <w:rPr>
          <w:sz w:val="26"/>
          <w:szCs w:val="26"/>
        </w:rPr>
      </w:pPr>
      <w:r>
        <w:rPr>
          <w:sz w:val="26"/>
          <w:szCs w:val="26"/>
        </w:rPr>
        <w:t>- Xây dựng và cải tạo đúng đắn các thành phần kinh tế ( coi kinh tế nhiều thành phần là đặc trưng của thời kỳ quá độ).</w:t>
      </w:r>
    </w:p>
    <w:p w:rsidR="001D0637" w:rsidRDefault="001D0637" w:rsidP="001D0637">
      <w:pPr>
        <w:spacing w:after="0" w:line="312" w:lineRule="auto"/>
        <w:ind w:firstLine="567"/>
        <w:jc w:val="both"/>
        <w:rPr>
          <w:sz w:val="26"/>
          <w:szCs w:val="26"/>
        </w:rPr>
      </w:pPr>
      <w:r>
        <w:rPr>
          <w:sz w:val="26"/>
          <w:szCs w:val="26"/>
        </w:rPr>
        <w:t>- Đổi mới cơ chế quản lý kinh tế ,xóa bỏ cơ chế quản lý tập trung quan liêu hành chính bao cấp chuyển sang cơ chế kế hoạch hóa theo phương hướng hạch toán kinh doanh XHCN.</w:t>
      </w:r>
    </w:p>
    <w:p w:rsidR="001D0637" w:rsidRDefault="001D0637" w:rsidP="001D0637">
      <w:pPr>
        <w:spacing w:after="0" w:line="312" w:lineRule="auto"/>
        <w:ind w:firstLine="567"/>
        <w:jc w:val="both"/>
        <w:rPr>
          <w:sz w:val="26"/>
          <w:szCs w:val="26"/>
        </w:rPr>
      </w:pPr>
      <w:r>
        <w:rPr>
          <w:sz w:val="26"/>
          <w:szCs w:val="26"/>
        </w:rPr>
        <w:t>- Phát huy động lực của khoa học kỹ thuật.</w:t>
      </w:r>
    </w:p>
    <w:p w:rsidR="001D0637" w:rsidRDefault="001D0637" w:rsidP="001D0637">
      <w:pPr>
        <w:spacing w:after="0" w:line="312" w:lineRule="auto"/>
        <w:ind w:firstLine="567"/>
        <w:jc w:val="both"/>
        <w:rPr>
          <w:sz w:val="26"/>
          <w:szCs w:val="26"/>
        </w:rPr>
      </w:pPr>
      <w:r>
        <w:rPr>
          <w:sz w:val="26"/>
          <w:szCs w:val="26"/>
        </w:rPr>
        <w:t>- Mở rộng nâng cao hiệu quả của kinh tế đối ngoại.</w:t>
      </w:r>
    </w:p>
    <w:p w:rsidR="001D0637" w:rsidRDefault="001D0637" w:rsidP="001D0637">
      <w:pPr>
        <w:spacing w:after="0" w:line="312" w:lineRule="auto"/>
        <w:ind w:firstLine="567"/>
        <w:jc w:val="both"/>
        <w:rPr>
          <w:sz w:val="26"/>
          <w:szCs w:val="26"/>
        </w:rPr>
      </w:pPr>
      <w:r>
        <w:rPr>
          <w:sz w:val="26"/>
          <w:szCs w:val="26"/>
        </w:rPr>
        <w:t>ĐH đưa ra thực hiện khẩu hiệu” Dân biết, dân bàn, dân làm, dân kiểm tra”.</w:t>
      </w:r>
    </w:p>
    <w:p w:rsidR="001D0637" w:rsidRDefault="001D0637" w:rsidP="001D0637">
      <w:pPr>
        <w:spacing w:after="0" w:line="312" w:lineRule="auto"/>
        <w:ind w:firstLine="567"/>
        <w:jc w:val="both"/>
        <w:rPr>
          <w:sz w:val="26"/>
          <w:szCs w:val="26"/>
        </w:rPr>
      </w:pPr>
      <w:r>
        <w:rPr>
          <w:sz w:val="26"/>
          <w:szCs w:val="26"/>
        </w:rPr>
        <w:t>ĐH VI là ĐH kế thừa và quyết tâm đổi mới, đoàn kết để tiến lên. ĐH có ý nghĩa lịch sử trọng đại, đánh dấu bước ngoặc trong sự nghiệp quá độ lên CNXH và mở ra thời kỳ phát triển mới cho cách mạng VN.</w:t>
      </w:r>
    </w:p>
    <w:p w:rsidR="001D0637" w:rsidRDefault="001D0637" w:rsidP="001D0637">
      <w:pPr>
        <w:numPr>
          <w:ilvl w:val="0"/>
          <w:numId w:val="2"/>
        </w:numPr>
        <w:spacing w:after="0" w:line="312" w:lineRule="auto"/>
        <w:jc w:val="both"/>
        <w:rPr>
          <w:b/>
          <w:i/>
          <w:sz w:val="26"/>
          <w:szCs w:val="26"/>
        </w:rPr>
      </w:pPr>
      <w:r>
        <w:rPr>
          <w:b/>
          <w:i/>
          <w:sz w:val="26"/>
          <w:szCs w:val="26"/>
        </w:rPr>
        <w:t>ĐH VII:</w:t>
      </w:r>
    </w:p>
    <w:p w:rsidR="001D0637" w:rsidRDefault="001D0637" w:rsidP="001D0637">
      <w:pPr>
        <w:spacing w:after="0" w:line="312" w:lineRule="auto"/>
        <w:ind w:firstLine="567"/>
        <w:jc w:val="both"/>
        <w:rPr>
          <w:sz w:val="26"/>
          <w:szCs w:val="26"/>
        </w:rPr>
      </w:pPr>
      <w:r>
        <w:rPr>
          <w:sz w:val="26"/>
          <w:szCs w:val="26"/>
        </w:rPr>
        <w:t>Diễn ra từ ngày 24-27/6/1991. Nhiệm vụ của ĐH là phải định hướng đúng đắn, vạch ra đường lối để đưa đất nước thoát khỏi khó khăn, xây dựng thành công CNXH và bảo vệ vững chắc Tổ Quốc.</w:t>
      </w:r>
    </w:p>
    <w:p w:rsidR="001D0637" w:rsidRDefault="001D0637" w:rsidP="001D0637">
      <w:pPr>
        <w:spacing w:after="0" w:line="312" w:lineRule="auto"/>
        <w:ind w:firstLine="567"/>
        <w:jc w:val="both"/>
        <w:rPr>
          <w:sz w:val="26"/>
          <w:szCs w:val="26"/>
        </w:rPr>
      </w:pPr>
      <w:r>
        <w:rPr>
          <w:sz w:val="26"/>
          <w:szCs w:val="26"/>
        </w:rPr>
        <w:t>- ĐH thông qua “cương lĩnh xây dựng đất nước trong trong thời kỳ quá độ lên CNXH”</w:t>
      </w:r>
    </w:p>
    <w:p w:rsidR="001D0637" w:rsidRDefault="001D0637" w:rsidP="001D0637">
      <w:pPr>
        <w:spacing w:after="0" w:line="312" w:lineRule="auto"/>
        <w:ind w:firstLine="567"/>
        <w:jc w:val="both"/>
        <w:rPr>
          <w:sz w:val="26"/>
          <w:szCs w:val="26"/>
        </w:rPr>
      </w:pPr>
      <w:r>
        <w:rPr>
          <w:sz w:val="26"/>
          <w:szCs w:val="26"/>
        </w:rPr>
        <w:t>Chiến lược ổn định và phát triển XH đến năm 2000, báo cáo chính trị báo cáo xây dựng Đảng là sửa đổi điều lệ Đảng kiểm điểm sự lãnh đạo của BCH TW VI. CƯƠNG lĩnh chỉ ra 6 đặc trưng của CNXH.</w:t>
      </w:r>
    </w:p>
    <w:p w:rsidR="001D0637" w:rsidRDefault="001D0637" w:rsidP="001D0637">
      <w:pPr>
        <w:spacing w:after="0" w:line="312" w:lineRule="auto"/>
        <w:ind w:firstLine="567"/>
        <w:jc w:val="both"/>
        <w:rPr>
          <w:sz w:val="26"/>
          <w:szCs w:val="26"/>
        </w:rPr>
      </w:pPr>
      <w:r>
        <w:rPr>
          <w:sz w:val="26"/>
          <w:szCs w:val="26"/>
        </w:rPr>
        <w:t>- XH XHCN là XH do nhân dân lao động làm chủ.</w:t>
      </w:r>
    </w:p>
    <w:p w:rsidR="001D0637" w:rsidRDefault="001D0637" w:rsidP="001D0637">
      <w:pPr>
        <w:spacing w:after="0" w:line="312" w:lineRule="auto"/>
        <w:ind w:firstLine="567"/>
        <w:jc w:val="both"/>
        <w:rPr>
          <w:sz w:val="26"/>
          <w:szCs w:val="26"/>
        </w:rPr>
      </w:pPr>
      <w:r>
        <w:rPr>
          <w:sz w:val="26"/>
          <w:szCs w:val="26"/>
        </w:rPr>
        <w:t>- Có nền KT phát triển cao dựa trên LLSX hiện đại và chế độ công hữu về tư liệu SX chủ yếu.</w:t>
      </w:r>
    </w:p>
    <w:p w:rsidR="001D0637" w:rsidRDefault="001D0637" w:rsidP="001D0637">
      <w:pPr>
        <w:spacing w:after="0" w:line="312" w:lineRule="auto"/>
        <w:ind w:firstLine="567"/>
        <w:jc w:val="both"/>
        <w:rPr>
          <w:sz w:val="26"/>
          <w:szCs w:val="26"/>
        </w:rPr>
      </w:pPr>
      <w:r>
        <w:rPr>
          <w:sz w:val="26"/>
          <w:szCs w:val="26"/>
        </w:rPr>
        <w:lastRenderedPageBreak/>
        <w:t>- Có nền VH tiên tiến , đậm đà bản sắc dân tộc, con người được giải phóng khỏi áp bức bất công.</w:t>
      </w:r>
    </w:p>
    <w:p w:rsidR="001D0637" w:rsidRDefault="001D0637" w:rsidP="001D0637">
      <w:pPr>
        <w:spacing w:after="0" w:line="312" w:lineRule="auto"/>
        <w:ind w:firstLine="567"/>
        <w:jc w:val="both"/>
        <w:rPr>
          <w:sz w:val="26"/>
          <w:szCs w:val="26"/>
        </w:rPr>
      </w:pPr>
      <w:r>
        <w:rPr>
          <w:sz w:val="26"/>
          <w:szCs w:val="26"/>
        </w:rPr>
        <w:t>- Làm theo năng lực hưởng theo lao động, có cuộc sống ấm no, tự do hạnh phúc.</w:t>
      </w:r>
    </w:p>
    <w:p w:rsidR="001D0637" w:rsidRDefault="001D0637" w:rsidP="001D0637">
      <w:pPr>
        <w:spacing w:after="0" w:line="312" w:lineRule="auto"/>
        <w:ind w:firstLine="567"/>
        <w:jc w:val="both"/>
        <w:rPr>
          <w:sz w:val="26"/>
          <w:szCs w:val="26"/>
        </w:rPr>
      </w:pPr>
      <w:r>
        <w:rPr>
          <w:sz w:val="26"/>
          <w:szCs w:val="26"/>
        </w:rPr>
        <w:t>- Các dân tộc trong nước cùng bình đẳng, đoàn kết giúp nhau cùng tiến bộ.</w:t>
      </w:r>
    </w:p>
    <w:p w:rsidR="001D0637" w:rsidRDefault="001D0637" w:rsidP="001D0637">
      <w:pPr>
        <w:spacing w:after="0" w:line="312" w:lineRule="auto"/>
        <w:ind w:firstLine="567"/>
        <w:jc w:val="both"/>
        <w:rPr>
          <w:sz w:val="26"/>
          <w:szCs w:val="26"/>
        </w:rPr>
      </w:pPr>
      <w:r>
        <w:rPr>
          <w:sz w:val="26"/>
          <w:szCs w:val="26"/>
        </w:rPr>
        <w:t>- Có mối quan hệ hữu nghị và hợp tác với nhân dân các nước trên TG.</w:t>
      </w:r>
    </w:p>
    <w:p w:rsidR="001D0637" w:rsidRDefault="001D0637" w:rsidP="001D0637">
      <w:pPr>
        <w:spacing w:after="0" w:line="312" w:lineRule="auto"/>
        <w:ind w:firstLine="567"/>
        <w:jc w:val="both"/>
        <w:rPr>
          <w:sz w:val="26"/>
          <w:szCs w:val="26"/>
        </w:rPr>
      </w:pPr>
      <w:r>
        <w:rPr>
          <w:sz w:val="26"/>
          <w:szCs w:val="26"/>
        </w:rPr>
        <w:t>Cương lĩnh vạch ra 7 phương hướng cơ bản chỉ đạo quá trình xd và bảo vệ TQ.</w:t>
      </w:r>
    </w:p>
    <w:p w:rsidR="001D0637" w:rsidRDefault="001D0637" w:rsidP="001D0637">
      <w:pPr>
        <w:spacing w:after="0" w:line="312" w:lineRule="auto"/>
        <w:ind w:firstLine="567"/>
        <w:jc w:val="both"/>
        <w:rPr>
          <w:sz w:val="26"/>
          <w:szCs w:val="26"/>
        </w:rPr>
      </w:pPr>
      <w:r>
        <w:rPr>
          <w:sz w:val="26"/>
          <w:szCs w:val="26"/>
        </w:rPr>
        <w:t>- XD NN XHCN của dân do dân vì dân.</w:t>
      </w:r>
    </w:p>
    <w:p w:rsidR="001D0637" w:rsidRDefault="001D0637" w:rsidP="001D0637">
      <w:pPr>
        <w:spacing w:after="0" w:line="312" w:lineRule="auto"/>
        <w:ind w:firstLine="567"/>
        <w:jc w:val="both"/>
        <w:rPr>
          <w:sz w:val="26"/>
          <w:szCs w:val="26"/>
        </w:rPr>
      </w:pPr>
      <w:r>
        <w:rPr>
          <w:sz w:val="26"/>
          <w:szCs w:val="26"/>
        </w:rPr>
        <w:t>- Phát triển LLSX công nghiệp hóa đất nước theo hướng hiện đại. Phát triển nền nông nghiệp toàn diện.</w:t>
      </w:r>
    </w:p>
    <w:p w:rsidR="001D0637" w:rsidRDefault="001D0637" w:rsidP="001D0637">
      <w:pPr>
        <w:spacing w:after="0" w:line="312" w:lineRule="auto"/>
        <w:ind w:firstLine="567"/>
        <w:jc w:val="both"/>
        <w:rPr>
          <w:sz w:val="26"/>
          <w:szCs w:val="26"/>
        </w:rPr>
      </w:pPr>
      <w:r>
        <w:rPr>
          <w:sz w:val="26"/>
          <w:szCs w:val="26"/>
        </w:rPr>
        <w:t>- Thiết lập quan hệ SX từ thấp đến cao, đa dạng về hình thức sở hữu và phù hợp với sự phát triển LLSX.</w:t>
      </w:r>
    </w:p>
    <w:p w:rsidR="001D0637" w:rsidRDefault="001D0637" w:rsidP="001D0637">
      <w:pPr>
        <w:spacing w:after="0" w:line="312" w:lineRule="auto"/>
        <w:ind w:firstLine="567"/>
        <w:jc w:val="both"/>
        <w:rPr>
          <w:sz w:val="26"/>
          <w:szCs w:val="26"/>
        </w:rPr>
      </w:pPr>
      <w:r>
        <w:rPr>
          <w:sz w:val="26"/>
          <w:szCs w:val="26"/>
        </w:rPr>
        <w:t>- Tiến hành CM XHCN trên lĩnh vực tư tưởng VH.</w:t>
      </w:r>
    </w:p>
    <w:p w:rsidR="001D0637" w:rsidRDefault="001D0637" w:rsidP="001D0637">
      <w:pPr>
        <w:spacing w:after="0" w:line="312" w:lineRule="auto"/>
        <w:ind w:firstLine="567"/>
        <w:jc w:val="both"/>
        <w:rPr>
          <w:sz w:val="26"/>
          <w:szCs w:val="26"/>
        </w:rPr>
      </w:pPr>
      <w:r>
        <w:rPr>
          <w:sz w:val="26"/>
          <w:szCs w:val="26"/>
        </w:rPr>
        <w:t>- Thực hiện chính sách đại đoàn kết dân tộc.</w:t>
      </w:r>
    </w:p>
    <w:p w:rsidR="001D0637" w:rsidRDefault="001D0637" w:rsidP="001D0637">
      <w:pPr>
        <w:spacing w:after="0" w:line="312" w:lineRule="auto"/>
        <w:ind w:firstLine="567"/>
        <w:jc w:val="both"/>
        <w:rPr>
          <w:sz w:val="26"/>
          <w:szCs w:val="26"/>
        </w:rPr>
      </w:pPr>
      <w:r>
        <w:rPr>
          <w:sz w:val="26"/>
          <w:szCs w:val="26"/>
        </w:rPr>
        <w:t>- XD CNXH và bảo vệ TQ là nhiệm vụ chiến lược của CMVN.</w:t>
      </w:r>
    </w:p>
    <w:p w:rsidR="001D0637" w:rsidRDefault="001D0637" w:rsidP="001D0637">
      <w:pPr>
        <w:spacing w:after="0" w:line="312" w:lineRule="auto"/>
        <w:ind w:firstLine="567"/>
        <w:jc w:val="both"/>
        <w:rPr>
          <w:sz w:val="26"/>
          <w:szCs w:val="26"/>
        </w:rPr>
      </w:pPr>
      <w:r>
        <w:rPr>
          <w:sz w:val="26"/>
          <w:szCs w:val="26"/>
        </w:rPr>
        <w:t>- XD Đảng trong sạch vững mạnh.</w:t>
      </w:r>
    </w:p>
    <w:p w:rsidR="001D0637" w:rsidRDefault="001D0637" w:rsidP="001D0637">
      <w:pPr>
        <w:spacing w:after="0" w:line="312" w:lineRule="auto"/>
        <w:ind w:firstLine="567"/>
        <w:jc w:val="both"/>
        <w:rPr>
          <w:sz w:val="26"/>
          <w:szCs w:val="26"/>
        </w:rPr>
      </w:pPr>
      <w:r>
        <w:rPr>
          <w:sz w:val="26"/>
          <w:szCs w:val="26"/>
        </w:rPr>
        <w:t>ĐH xác định quá độ là một quá trình lâu dài , trải qua nhiều chặng đường. Mục tiêu của chặng đường đầu là thông qua đổi mới toàn diện, XH đạt trạng thái ổn định vững chắc tạo thế phát triển ở giai đoạn sau.</w:t>
      </w:r>
    </w:p>
    <w:p w:rsidR="001D0637" w:rsidRDefault="001D0637" w:rsidP="001D0637">
      <w:pPr>
        <w:spacing w:after="0" w:line="312" w:lineRule="auto"/>
        <w:ind w:firstLine="567"/>
        <w:jc w:val="both"/>
        <w:rPr>
          <w:sz w:val="26"/>
          <w:szCs w:val="26"/>
        </w:rPr>
      </w:pPr>
      <w:r>
        <w:rPr>
          <w:sz w:val="26"/>
          <w:szCs w:val="26"/>
        </w:rPr>
        <w:t>ĐH xác địnhĐCSVN là đội tiên phong của GCCN VN là đại biểu trung thành lợi ích của GCCN nhân dân lao động và cả dân tộc, lấy CN Mác Lê Nin tư tưởng HCM làm nền tảng tư tưởng, kim chỉ nam cho hành động, lấy tập trung dân chủ làm nguyên tắc tổ chức cơ bản.</w:t>
      </w:r>
    </w:p>
    <w:p w:rsidR="001D0637" w:rsidRDefault="001D0637" w:rsidP="001D0637">
      <w:pPr>
        <w:numPr>
          <w:ilvl w:val="0"/>
          <w:numId w:val="2"/>
        </w:numPr>
        <w:spacing w:after="0" w:line="312" w:lineRule="auto"/>
        <w:jc w:val="both"/>
        <w:rPr>
          <w:b/>
          <w:i/>
          <w:sz w:val="26"/>
          <w:szCs w:val="26"/>
        </w:rPr>
      </w:pPr>
      <w:r>
        <w:rPr>
          <w:b/>
          <w:i/>
          <w:sz w:val="26"/>
          <w:szCs w:val="26"/>
        </w:rPr>
        <w:t>ĐH VIII:</w:t>
      </w:r>
    </w:p>
    <w:p w:rsidR="001D0637" w:rsidRDefault="001D0637" w:rsidP="001D0637">
      <w:pPr>
        <w:spacing w:after="0" w:line="312" w:lineRule="auto"/>
        <w:ind w:firstLine="567"/>
        <w:jc w:val="both"/>
        <w:rPr>
          <w:sz w:val="26"/>
          <w:szCs w:val="26"/>
        </w:rPr>
      </w:pPr>
      <w:r>
        <w:rPr>
          <w:sz w:val="26"/>
          <w:szCs w:val="26"/>
        </w:rPr>
        <w:t>- Diễn ra từ ngày 28/6-1/7/1996 ĐH thông qua báo cáo chính trị, phương hướng nhiệm vụ kế hoạch kế hoạch phát triển kinh tế XH năm năm (1996-2000), điều lệ Đảng sửa đổi bổ sung, phấn đấu đưa nước ta cơ bản thành nước công nghiệp vào năm 2020, xây dựng nền kinh tế mở, lấy việc phát huy con người làm yếu tố cơ bản cho sự phát triển nhanh và bền vững.</w:t>
      </w:r>
    </w:p>
    <w:p w:rsidR="001D0637" w:rsidRDefault="001D0637" w:rsidP="001D0637">
      <w:pPr>
        <w:spacing w:after="0" w:line="312" w:lineRule="auto"/>
        <w:ind w:firstLine="567"/>
        <w:jc w:val="both"/>
        <w:rPr>
          <w:sz w:val="26"/>
          <w:szCs w:val="26"/>
        </w:rPr>
      </w:pPr>
      <w:r>
        <w:rPr>
          <w:sz w:val="26"/>
          <w:szCs w:val="26"/>
        </w:rPr>
        <w:t>- Xác định khoa học công nghệ là động lực của công nghiệp hóa hiện đại hóa.</w:t>
      </w:r>
    </w:p>
    <w:p w:rsidR="001D0637" w:rsidRDefault="001D0637" w:rsidP="001D0637">
      <w:pPr>
        <w:spacing w:after="0" w:line="312" w:lineRule="auto"/>
        <w:ind w:firstLine="567"/>
        <w:jc w:val="both"/>
        <w:rPr>
          <w:sz w:val="26"/>
          <w:szCs w:val="26"/>
        </w:rPr>
      </w:pPr>
      <w:r>
        <w:rPr>
          <w:sz w:val="26"/>
          <w:szCs w:val="26"/>
        </w:rPr>
        <w:t>- ĐH đánh dấu bước ngoặc chuyển đất nước ta sang thời kỳ mới CNH-HĐH, xây dựng đất nước độc lập, dân chủ, giàu mạnh, XH công bằng ,dân chủ ,văn minh theo định hướng XHCN.vì hạnh phúc của nhân dân, tình hữu nghị và hợp tác với nhân dân các nước trên TG.</w:t>
      </w:r>
    </w:p>
    <w:p w:rsidR="001D0637" w:rsidRDefault="001D0637" w:rsidP="001D0637">
      <w:pPr>
        <w:spacing w:after="0" w:line="312" w:lineRule="auto"/>
        <w:ind w:firstLine="567"/>
        <w:jc w:val="both"/>
        <w:rPr>
          <w:sz w:val="26"/>
          <w:szCs w:val="26"/>
        </w:rPr>
      </w:pPr>
      <w:r>
        <w:rPr>
          <w:sz w:val="26"/>
          <w:szCs w:val="26"/>
        </w:rPr>
        <w:lastRenderedPageBreak/>
        <w:t>- ĐH có ý nghĩa đối với vận mệnh dân tộc và tương lai đất nước vào lúc chúng ta sắpbước sang TK XXI.</w:t>
      </w:r>
    </w:p>
    <w:p w:rsidR="001D0637" w:rsidRDefault="001D0637" w:rsidP="001D0637">
      <w:pPr>
        <w:numPr>
          <w:ilvl w:val="0"/>
          <w:numId w:val="2"/>
        </w:numPr>
        <w:spacing w:after="0" w:line="312" w:lineRule="auto"/>
        <w:jc w:val="both"/>
        <w:rPr>
          <w:b/>
          <w:i/>
          <w:sz w:val="26"/>
          <w:szCs w:val="26"/>
        </w:rPr>
      </w:pPr>
      <w:r>
        <w:rPr>
          <w:b/>
          <w:i/>
          <w:sz w:val="26"/>
          <w:szCs w:val="26"/>
        </w:rPr>
        <w:t>ĐH IX:</w:t>
      </w:r>
    </w:p>
    <w:p w:rsidR="001D0637" w:rsidRDefault="001D0637" w:rsidP="001D0637">
      <w:pPr>
        <w:spacing w:after="0" w:line="312" w:lineRule="auto"/>
        <w:ind w:firstLine="567"/>
        <w:jc w:val="both"/>
        <w:rPr>
          <w:sz w:val="26"/>
          <w:szCs w:val="26"/>
        </w:rPr>
      </w:pPr>
      <w:r>
        <w:rPr>
          <w:sz w:val="26"/>
          <w:szCs w:val="26"/>
        </w:rPr>
        <w:t>- Diễn ra từ ngày 19-22/4/2001, chủ đề của ĐH là phát huy sức mạnh toàn dân tộc, tiếp tục đổi mới, đẩy mạnh CNH-HĐH xây dựng bảo vệ Tổ Quốc VN XHCN.</w:t>
      </w:r>
    </w:p>
    <w:p w:rsidR="001D0637" w:rsidRDefault="001D0637" w:rsidP="001D0637">
      <w:pPr>
        <w:spacing w:after="0" w:line="312" w:lineRule="auto"/>
        <w:ind w:firstLine="567"/>
        <w:jc w:val="both"/>
        <w:rPr>
          <w:sz w:val="26"/>
          <w:szCs w:val="26"/>
        </w:rPr>
      </w:pPr>
      <w:r>
        <w:rPr>
          <w:sz w:val="26"/>
          <w:szCs w:val="26"/>
        </w:rPr>
        <w:t>- ĐH thông qua báo cáo chính trị chiến lược phát triển kinh tế XH 2001-2010, phương hướng nhiệm vụ kế hoạch phát triển kinh tế XH 2001-2005, báo cáo bổ sung sửa đổi điều lệ đảng, báo cáo kiểm điểm của BCH TW 8, báo cáo tình hình thực hiện NQ TW VI lần 2, rút ra 4 bài học kinh nghiệm:</w:t>
      </w:r>
    </w:p>
    <w:p w:rsidR="001D0637" w:rsidRDefault="001D0637" w:rsidP="001D0637">
      <w:pPr>
        <w:spacing w:after="0" w:line="312" w:lineRule="auto"/>
        <w:ind w:firstLine="567"/>
        <w:jc w:val="both"/>
        <w:rPr>
          <w:sz w:val="26"/>
          <w:szCs w:val="26"/>
        </w:rPr>
      </w:pPr>
      <w:r>
        <w:rPr>
          <w:sz w:val="26"/>
          <w:szCs w:val="26"/>
        </w:rPr>
        <w:t>- Trong quá trình đổi mới kiên trì thực hiện mục tiêu độc lập dân tộc và CNXH trên nền tảng CN Mác-LêNin, TT-HCM.</w:t>
      </w:r>
    </w:p>
    <w:p w:rsidR="001D0637" w:rsidRDefault="001D0637" w:rsidP="001D0637">
      <w:pPr>
        <w:spacing w:after="0" w:line="312" w:lineRule="auto"/>
        <w:ind w:firstLine="567"/>
        <w:jc w:val="both"/>
        <w:rPr>
          <w:sz w:val="26"/>
          <w:szCs w:val="26"/>
        </w:rPr>
      </w:pPr>
      <w:r>
        <w:rPr>
          <w:sz w:val="26"/>
          <w:szCs w:val="26"/>
        </w:rPr>
        <w:t>- Đổi mới phải dựa vào dân , vì lợi ích nhân dân, phù hợp với thực tiễn và luôn sáng tạo.</w:t>
      </w:r>
    </w:p>
    <w:p w:rsidR="001D0637" w:rsidRDefault="001D0637" w:rsidP="001D0637">
      <w:pPr>
        <w:spacing w:after="0" w:line="312" w:lineRule="auto"/>
        <w:ind w:firstLine="567"/>
        <w:jc w:val="both"/>
        <w:rPr>
          <w:sz w:val="26"/>
          <w:szCs w:val="26"/>
        </w:rPr>
      </w:pPr>
      <w:r>
        <w:rPr>
          <w:sz w:val="26"/>
          <w:szCs w:val="26"/>
        </w:rPr>
        <w:t>- Đổi mới phải kết hợp với sức mạnh dân tộc và sức mạnh thời đại.</w:t>
      </w:r>
    </w:p>
    <w:p w:rsidR="001D0637" w:rsidRDefault="001D0637" w:rsidP="001D0637">
      <w:pPr>
        <w:spacing w:after="0" w:line="312" w:lineRule="auto"/>
        <w:ind w:firstLine="567"/>
        <w:jc w:val="both"/>
        <w:rPr>
          <w:sz w:val="26"/>
          <w:szCs w:val="26"/>
        </w:rPr>
      </w:pPr>
      <w:r>
        <w:rPr>
          <w:sz w:val="26"/>
          <w:szCs w:val="26"/>
        </w:rPr>
        <w:t>- Đường lối đổi mới là nhân tố thành công của công cuộc đổi mới.</w:t>
      </w:r>
    </w:p>
    <w:p w:rsidR="001D0637" w:rsidRDefault="001D0637" w:rsidP="001D0637">
      <w:pPr>
        <w:spacing w:after="0" w:line="312" w:lineRule="auto"/>
        <w:ind w:firstLine="567"/>
        <w:jc w:val="both"/>
        <w:rPr>
          <w:sz w:val="26"/>
          <w:szCs w:val="26"/>
        </w:rPr>
      </w:pPr>
      <w:r>
        <w:rPr>
          <w:sz w:val="26"/>
          <w:szCs w:val="26"/>
        </w:rPr>
        <w:t>ĐH đưa ra định nghĩa về TT- HCM là hệ thống quan điểm toàn diện và sâu sắc về những vấn đề cơ bản của CM VN, là kết quả của sự vận dụng sáng tạo của CN Mác- LêNin vào ĐK cụ thể của nước ta, kế thừa và phát triển các giá trị truyền thống tốt đẹp của dân tộc, tiếp thu tinh hoa văn hóa nhân loại. Đó là TT về giải phóng dân tộc, giải phóng giai cấp , giải phóng con người, về độc lập gắn liền với CNXH,kết hợp sức mạnh dân tộc với sức mạnh thời đại, sức mạnh của nhân dân, của khối đại đoàn kết dân tộc.</w:t>
      </w:r>
    </w:p>
    <w:p w:rsidR="001D0637" w:rsidRDefault="001D0637" w:rsidP="001D0637">
      <w:pPr>
        <w:spacing w:after="0" w:line="312" w:lineRule="auto"/>
        <w:ind w:firstLine="567"/>
        <w:jc w:val="both"/>
        <w:rPr>
          <w:sz w:val="26"/>
          <w:szCs w:val="26"/>
        </w:rPr>
      </w:pPr>
      <w:r>
        <w:rPr>
          <w:sz w:val="26"/>
          <w:szCs w:val="26"/>
        </w:rPr>
        <w:t>- Xác định mục tiêu chung của CMVN là độc lập dân tộc gắn liền CNXH. Dân giàu nước mạnh ,XH công bằng dân chủ văn minh.</w:t>
      </w:r>
    </w:p>
    <w:p w:rsidR="001D0637" w:rsidRDefault="001D0637" w:rsidP="001D0637">
      <w:pPr>
        <w:spacing w:after="0" w:line="312" w:lineRule="auto"/>
        <w:ind w:firstLine="567"/>
        <w:jc w:val="both"/>
        <w:rPr>
          <w:sz w:val="26"/>
          <w:szCs w:val="26"/>
        </w:rPr>
      </w:pPr>
      <w:r>
        <w:rPr>
          <w:sz w:val="26"/>
          <w:szCs w:val="26"/>
        </w:rPr>
        <w:t>- Xác định nội dung chủ yếu của đấu tranh giai cấp trong giai đoạn hiện nay là thực hiện thắng lợi sự nghiệp CNH-HĐH theo định hướng XHCN, khắc phục tình trạng nghèo, kém phát triển, thực hiện công bằng chống áp bức bất công, đấu tranh ngăn chặn và khắc phục những tư tưởng và hành động tiêu cực, sai trái.đánh bại mọi âm mưu chống phá của các thế lực thù địch, thực hiên thắng lợi sự nghiệp XD bảo vệ TQ.</w:t>
      </w:r>
    </w:p>
    <w:p w:rsidR="001D0637" w:rsidRDefault="001D0637" w:rsidP="001D0637">
      <w:pPr>
        <w:spacing w:after="0" w:line="312" w:lineRule="auto"/>
        <w:ind w:firstLine="567"/>
        <w:jc w:val="both"/>
        <w:rPr>
          <w:sz w:val="26"/>
          <w:szCs w:val="26"/>
        </w:rPr>
      </w:pPr>
      <w:r>
        <w:rPr>
          <w:sz w:val="26"/>
          <w:szCs w:val="26"/>
        </w:rPr>
        <w:t>- Xác định động lực chủ yếu để phát triển đất nước là đại đoàn kết toàn dân trên cơ sở liên minh công nhân, nông dân và trí thức do Đảng lãnh đạo kết hợp hài hòa  lợi ích cá nhân, tập thể và xã hội, phát huy mọi tiềm năng và nguồn lực của các thành phần kinh tế của toàn xã hội.</w:t>
      </w:r>
    </w:p>
    <w:p w:rsidR="001D0637" w:rsidRDefault="001D0637" w:rsidP="001D0637">
      <w:pPr>
        <w:spacing w:after="0" w:line="312" w:lineRule="auto"/>
        <w:ind w:firstLine="567"/>
        <w:jc w:val="both"/>
        <w:rPr>
          <w:sz w:val="26"/>
          <w:szCs w:val="26"/>
        </w:rPr>
      </w:pPr>
      <w:r>
        <w:rPr>
          <w:sz w:val="26"/>
          <w:szCs w:val="26"/>
        </w:rPr>
        <w:lastRenderedPageBreak/>
        <w:t>- Xác định đường lối kinh tế là đưa nước ta trở thảnh nước CN, đẩy mạnh CNH-HĐH, ưu tiên phát triển LLSX đồng thời XD QHSX phù hợp theo định hướng XHCN.</w:t>
      </w:r>
    </w:p>
    <w:p w:rsidR="001D0637" w:rsidRDefault="001D0637" w:rsidP="001D0637">
      <w:pPr>
        <w:spacing w:after="0" w:line="312" w:lineRule="auto"/>
        <w:ind w:firstLine="567"/>
        <w:jc w:val="both"/>
        <w:rPr>
          <w:sz w:val="26"/>
          <w:szCs w:val="26"/>
        </w:rPr>
      </w:pPr>
      <w:r>
        <w:rPr>
          <w:sz w:val="26"/>
          <w:szCs w:val="26"/>
        </w:rPr>
        <w:t>- Xác định kinh tế nhiều thành phần ở nước ta gồm 6 thành phần: kinh tế Nhà Nước, kinh tế tập thể, kinh tế cá thể-tiểu chủ,kinh tế Tư bản tư nhân, kinh tế Tư bản Nhà Nước và kinh tế có vốn đầu tư nước ngoài.</w:t>
      </w:r>
    </w:p>
    <w:p w:rsidR="001D0637" w:rsidRDefault="001D0637" w:rsidP="001D0637">
      <w:pPr>
        <w:numPr>
          <w:ilvl w:val="0"/>
          <w:numId w:val="2"/>
        </w:numPr>
        <w:spacing w:after="0" w:line="312" w:lineRule="auto"/>
        <w:jc w:val="both"/>
        <w:rPr>
          <w:b/>
          <w:i/>
          <w:sz w:val="26"/>
          <w:szCs w:val="26"/>
        </w:rPr>
      </w:pPr>
      <w:r>
        <w:rPr>
          <w:b/>
          <w:i/>
          <w:sz w:val="26"/>
          <w:szCs w:val="26"/>
        </w:rPr>
        <w:t>ĐH X:</w:t>
      </w:r>
    </w:p>
    <w:p w:rsidR="001D0637" w:rsidRDefault="001D0637" w:rsidP="001D0637">
      <w:pPr>
        <w:spacing w:after="0" w:line="312" w:lineRule="auto"/>
        <w:ind w:firstLine="567"/>
        <w:jc w:val="both"/>
        <w:rPr>
          <w:sz w:val="26"/>
          <w:szCs w:val="26"/>
        </w:rPr>
      </w:pPr>
      <w:r>
        <w:rPr>
          <w:sz w:val="26"/>
          <w:szCs w:val="26"/>
        </w:rPr>
        <w:t>Diễn ra từ ngày 18-25/4/2006, chủ đề của ĐH “ Nâng cao năng lực lãnh đạo và sức chiến đấu của đảng, phát huy sức mạnh toàn dân tộc, đẩy mạnh toàn diện công cuộc đổi mới, sớm đưa nước ta thoát khỏi tình trạng kém phát triển”</w:t>
      </w:r>
    </w:p>
    <w:p w:rsidR="001D0637" w:rsidRDefault="001D0637" w:rsidP="001D0637">
      <w:pPr>
        <w:spacing w:after="0" w:line="312" w:lineRule="auto"/>
        <w:ind w:firstLine="567"/>
        <w:jc w:val="both"/>
        <w:rPr>
          <w:sz w:val="26"/>
          <w:szCs w:val="26"/>
        </w:rPr>
      </w:pPr>
      <w:r>
        <w:rPr>
          <w:sz w:val="26"/>
          <w:szCs w:val="26"/>
        </w:rPr>
        <w:t>- XH –XHCN mà Đảng và nhân dân XD  là một XH dân giàu, nước mạnh, XH công bằng, dân chủ , văn minh, do nhân dân lao động làm chủ, có nền kinh tế phát triển cao, dựa trên LLSX hiện đại và QHSX phù hợp với trình độ phát triển của LLSX, có nền văn hóa tiên tiến đậm đà bản sắc dân tộc, con người được giải phóng khỏi áp bức bất công, có cuộc sống ấm no tự do hạnh phúc và phát triển toàn diện, có quan hệ hữu nghị và hợp tác với các nước trê TG.</w:t>
      </w:r>
    </w:p>
    <w:p w:rsidR="001D0637" w:rsidRDefault="001D0637" w:rsidP="001D0637">
      <w:pPr>
        <w:spacing w:after="0" w:line="312" w:lineRule="auto"/>
        <w:ind w:firstLine="567"/>
        <w:jc w:val="both"/>
        <w:rPr>
          <w:sz w:val="26"/>
          <w:szCs w:val="26"/>
        </w:rPr>
      </w:pPr>
      <w:r>
        <w:rPr>
          <w:sz w:val="26"/>
          <w:szCs w:val="26"/>
        </w:rPr>
        <w:t>- Phấn đấu đến năm 2010 GDP tăng 2,1 lần so với năm 2000, trong năm năm 2006-2010 mức tăng GDP đạt 7,5-8% năm phấn đấu đạt trên 8% năm, cơ cấu ngành trong GDP: NN 15-16% năm,CN và XD 43-44% năm,dịch vu 40-41% , tạo việc làm trên 8 triệu lao động, tỉ lệ thất nghiệp ở thành thị dưới 5% vào năm 2010, tỉ lệ hộ nghèo giảm 10-11% năm 2010.</w:t>
      </w:r>
    </w:p>
    <w:p w:rsidR="001D0637" w:rsidRDefault="001D0637" w:rsidP="001D0637">
      <w:pPr>
        <w:spacing w:after="0" w:line="312" w:lineRule="auto"/>
        <w:ind w:firstLine="567"/>
        <w:jc w:val="both"/>
        <w:rPr>
          <w:sz w:val="26"/>
          <w:szCs w:val="26"/>
        </w:rPr>
      </w:pPr>
      <w:r>
        <w:rPr>
          <w:sz w:val="26"/>
          <w:szCs w:val="26"/>
        </w:rPr>
        <w:t>ĐH xác định để thực hiện mục tiêu trên cần tiếp tục hoàn thiện kinh tế thị trường theo định hướng XHCN, đẩy mạnh CNH-HĐH gắn với nền kinh tế tri thức giải quyết các vấn đề XH,VH, GD, KHCN, tăng cường quốc phòng an ninh, mở rộng quan hệ đối ngoại, chủ động tích cực hội nhập kinh tế quốc tế, phát huy dân chủ với sức mạnh đại đoàn kết dân tộc, hoàn thiện nhà nước pháp quyền XHCN, đổi mới chỉnh đốn đảng, nâng cao năng lực lãnh đạo và sức chiến đấu của đảng, bổ sung sửa đổi điều lệ đảng.</w:t>
      </w:r>
    </w:p>
    <w:p w:rsidR="001D0637" w:rsidRDefault="001D0637" w:rsidP="001D0637">
      <w:pPr>
        <w:numPr>
          <w:ilvl w:val="0"/>
          <w:numId w:val="2"/>
        </w:numPr>
        <w:spacing w:after="0" w:line="312" w:lineRule="auto"/>
        <w:jc w:val="both"/>
        <w:rPr>
          <w:b/>
          <w:i/>
          <w:sz w:val="26"/>
          <w:szCs w:val="26"/>
        </w:rPr>
      </w:pPr>
      <w:r>
        <w:rPr>
          <w:b/>
          <w:i/>
          <w:sz w:val="26"/>
          <w:szCs w:val="26"/>
        </w:rPr>
        <w:t>ĐH XI:</w:t>
      </w:r>
    </w:p>
    <w:p w:rsidR="001D0637" w:rsidRDefault="001D0637" w:rsidP="001D0637">
      <w:pPr>
        <w:spacing w:after="0" w:line="312" w:lineRule="auto"/>
        <w:ind w:firstLine="567"/>
        <w:jc w:val="both"/>
        <w:rPr>
          <w:sz w:val="26"/>
          <w:szCs w:val="26"/>
        </w:rPr>
      </w:pPr>
      <w:r>
        <w:rPr>
          <w:sz w:val="26"/>
          <w:szCs w:val="26"/>
        </w:rPr>
        <w:t>Khai mạc ngày 12-1-2011</w:t>
      </w:r>
    </w:p>
    <w:p w:rsidR="001D0637" w:rsidRDefault="001D0637" w:rsidP="001D0637">
      <w:pPr>
        <w:spacing w:after="0" w:line="312" w:lineRule="auto"/>
        <w:ind w:firstLine="567"/>
        <w:jc w:val="both"/>
        <w:rPr>
          <w:sz w:val="26"/>
          <w:szCs w:val="26"/>
        </w:rPr>
      </w:pPr>
      <w:r>
        <w:rPr>
          <w:sz w:val="26"/>
          <w:szCs w:val="26"/>
        </w:rPr>
        <w:t>Quan điểm mới: “Có nền kinh tế phát triển cao dựa trên LLSX hiện đại với QHSX tiến bộ phù hợp”</w:t>
      </w:r>
    </w:p>
    <w:p w:rsidR="001D0637" w:rsidRDefault="001D0637" w:rsidP="001D0637">
      <w:pPr>
        <w:spacing w:after="0" w:line="312" w:lineRule="auto"/>
        <w:ind w:firstLine="567"/>
        <w:jc w:val="both"/>
        <w:rPr>
          <w:sz w:val="26"/>
          <w:szCs w:val="26"/>
        </w:rPr>
      </w:pPr>
      <w:r>
        <w:rPr>
          <w:sz w:val="26"/>
          <w:szCs w:val="26"/>
        </w:rPr>
        <w:t xml:space="preserve">- Cương lĩnh của ĐH XI ( Bổ sung phát triển ĐH VII và X) là thành quả mà ĐCSVN kết luận công cuộc đổi mới trước hết là đổi mới nhận thức lý luận về CNXH trên cơ sở vận dụng sáng tạo CN Mac-LêNin và  TT-HCM phù hợp với thực tiễn VN trong </w:t>
      </w:r>
      <w:r>
        <w:rPr>
          <w:sz w:val="26"/>
          <w:szCs w:val="26"/>
        </w:rPr>
        <w:lastRenderedPageBreak/>
        <w:t>điều kiện hiện nay, đó là thành quả của sự kết hợp hòa giữa “cái phổ biến “ và “cái đặc thù” cái chung và cái riêng để tạo nên mô hinh CNXH VN.</w:t>
      </w:r>
    </w:p>
    <w:p w:rsidR="001D0637" w:rsidRDefault="001D0637" w:rsidP="001D0637">
      <w:pPr>
        <w:spacing w:after="0" w:line="312" w:lineRule="auto"/>
        <w:ind w:firstLine="567"/>
        <w:jc w:val="both"/>
        <w:rPr>
          <w:sz w:val="26"/>
          <w:szCs w:val="26"/>
        </w:rPr>
      </w:pPr>
      <w:r>
        <w:rPr>
          <w:sz w:val="26"/>
          <w:szCs w:val="26"/>
        </w:rPr>
        <w:t>- ĐH XI đã bổ sung phát triển làm cho mô hình CNXH VN toàn diện hơn.</w:t>
      </w:r>
    </w:p>
    <w:p w:rsidR="001D0637" w:rsidRDefault="001D0637" w:rsidP="001D0637">
      <w:pPr>
        <w:spacing w:after="0" w:line="312" w:lineRule="auto"/>
        <w:ind w:firstLine="567"/>
        <w:jc w:val="both"/>
        <w:rPr>
          <w:sz w:val="26"/>
          <w:szCs w:val="26"/>
        </w:rPr>
      </w:pPr>
      <w:r>
        <w:rPr>
          <w:sz w:val="26"/>
          <w:szCs w:val="26"/>
        </w:rPr>
        <w:t>- ĐH XI tiếp tục xác định tám đặc trưng trên cơ sở kết hợp bổ sung phát triển của CNXH trong ĐH VII và X.</w:t>
      </w:r>
    </w:p>
    <w:p w:rsidR="001D0637" w:rsidRDefault="001D0637" w:rsidP="001D0637">
      <w:pPr>
        <w:spacing w:after="0" w:line="312" w:lineRule="auto"/>
        <w:ind w:firstLine="567"/>
        <w:jc w:val="both"/>
        <w:rPr>
          <w:sz w:val="26"/>
          <w:szCs w:val="26"/>
        </w:rPr>
      </w:pPr>
      <w:r>
        <w:rPr>
          <w:sz w:val="26"/>
          <w:szCs w:val="26"/>
        </w:rPr>
        <w:t>Các bài học lớn:</w:t>
      </w:r>
    </w:p>
    <w:p w:rsidR="001D0637" w:rsidRDefault="001D0637" w:rsidP="001D0637">
      <w:pPr>
        <w:spacing w:after="0" w:line="312" w:lineRule="auto"/>
        <w:ind w:firstLine="567"/>
        <w:jc w:val="both"/>
        <w:rPr>
          <w:sz w:val="26"/>
          <w:szCs w:val="26"/>
        </w:rPr>
      </w:pPr>
      <w:r>
        <w:rPr>
          <w:sz w:val="26"/>
          <w:szCs w:val="26"/>
        </w:rPr>
        <w:t>- Nắm vững ngọn cờ độc lập dân tộc và CNXH.</w:t>
      </w:r>
    </w:p>
    <w:p w:rsidR="001D0637" w:rsidRDefault="001D0637" w:rsidP="001D0637">
      <w:pPr>
        <w:spacing w:after="0" w:line="312" w:lineRule="auto"/>
        <w:ind w:firstLine="567"/>
        <w:jc w:val="both"/>
        <w:rPr>
          <w:sz w:val="26"/>
          <w:szCs w:val="26"/>
        </w:rPr>
      </w:pPr>
      <w:r>
        <w:rPr>
          <w:sz w:val="26"/>
          <w:szCs w:val="26"/>
        </w:rPr>
        <w:t>- Sự nghiệp cách mạng là của dân do dân và vì dân.</w:t>
      </w:r>
    </w:p>
    <w:p w:rsidR="001D0637" w:rsidRDefault="001D0637" w:rsidP="001D0637">
      <w:pPr>
        <w:spacing w:after="0" w:line="312" w:lineRule="auto"/>
        <w:ind w:firstLine="567"/>
        <w:jc w:val="both"/>
        <w:rPr>
          <w:sz w:val="26"/>
          <w:szCs w:val="26"/>
        </w:rPr>
      </w:pPr>
      <w:r>
        <w:rPr>
          <w:sz w:val="26"/>
          <w:szCs w:val="26"/>
        </w:rPr>
        <w:t>- Không ngừng củng cố tăng cường đoàn kết.</w:t>
      </w:r>
    </w:p>
    <w:p w:rsidR="001D0637" w:rsidRDefault="001D0637" w:rsidP="001D0637">
      <w:pPr>
        <w:spacing w:after="0" w:line="312" w:lineRule="auto"/>
        <w:ind w:firstLine="567"/>
        <w:jc w:val="both"/>
        <w:rPr>
          <w:sz w:val="26"/>
          <w:szCs w:val="26"/>
        </w:rPr>
      </w:pPr>
      <w:r>
        <w:rPr>
          <w:sz w:val="26"/>
          <w:szCs w:val="26"/>
        </w:rPr>
        <w:t>- Kết hợp sức mạnh dân tộc và sức mạnh thời đại, sức mạnh trong nước và sức mạnh quốc tế.</w:t>
      </w:r>
    </w:p>
    <w:p w:rsidR="001D0637" w:rsidRDefault="001D0637" w:rsidP="001D0637">
      <w:pPr>
        <w:spacing w:after="0" w:line="312" w:lineRule="auto"/>
        <w:ind w:firstLine="567"/>
        <w:jc w:val="both"/>
        <w:rPr>
          <w:sz w:val="26"/>
          <w:szCs w:val="26"/>
        </w:rPr>
      </w:pPr>
      <w:r>
        <w:rPr>
          <w:sz w:val="26"/>
          <w:szCs w:val="26"/>
        </w:rPr>
        <w:t>- Sự lãnh đạo đúng đắn của Đảng là nhân tố hàng đàu quyết định thắng lợi CMVN.``</w:t>
      </w:r>
    </w:p>
    <w:p w:rsidR="00A53C51" w:rsidRDefault="00A53C51">
      <w:bookmarkStart w:id="0" w:name="_GoBack"/>
      <w:bookmarkEnd w:id="0"/>
    </w:p>
    <w:sectPr w:rsidR="00A53C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515A7"/>
    <w:multiLevelType w:val="hybridMultilevel"/>
    <w:tmpl w:val="4C129CFA"/>
    <w:lvl w:ilvl="0" w:tplc="04090009">
      <w:start w:val="1"/>
      <w:numFmt w:val="bullet"/>
      <w:lvlText w:val=""/>
      <w:lvlJc w:val="left"/>
      <w:pPr>
        <w:ind w:left="1346" w:hanging="360"/>
      </w:pPr>
      <w:rPr>
        <w:rFonts w:ascii="Wingdings" w:hAnsi="Wingdings" w:hint="default"/>
      </w:rPr>
    </w:lvl>
    <w:lvl w:ilvl="1" w:tplc="04090003">
      <w:start w:val="1"/>
      <w:numFmt w:val="bullet"/>
      <w:lvlText w:val="o"/>
      <w:lvlJc w:val="left"/>
      <w:pPr>
        <w:ind w:left="2066" w:hanging="360"/>
      </w:pPr>
      <w:rPr>
        <w:rFonts w:ascii="Courier New" w:hAnsi="Courier New" w:cs="Courier New" w:hint="default"/>
      </w:rPr>
    </w:lvl>
    <w:lvl w:ilvl="2" w:tplc="04090005">
      <w:start w:val="1"/>
      <w:numFmt w:val="bullet"/>
      <w:lvlText w:val=""/>
      <w:lvlJc w:val="left"/>
      <w:pPr>
        <w:ind w:left="2786" w:hanging="360"/>
      </w:pPr>
      <w:rPr>
        <w:rFonts w:ascii="Wingdings" w:hAnsi="Wingdings" w:hint="default"/>
      </w:rPr>
    </w:lvl>
    <w:lvl w:ilvl="3" w:tplc="04090001">
      <w:start w:val="1"/>
      <w:numFmt w:val="bullet"/>
      <w:lvlText w:val=""/>
      <w:lvlJc w:val="left"/>
      <w:pPr>
        <w:ind w:left="3506" w:hanging="360"/>
      </w:pPr>
      <w:rPr>
        <w:rFonts w:ascii="Symbol" w:hAnsi="Symbol" w:hint="default"/>
      </w:rPr>
    </w:lvl>
    <w:lvl w:ilvl="4" w:tplc="04090003">
      <w:start w:val="1"/>
      <w:numFmt w:val="bullet"/>
      <w:lvlText w:val="o"/>
      <w:lvlJc w:val="left"/>
      <w:pPr>
        <w:ind w:left="4226" w:hanging="360"/>
      </w:pPr>
      <w:rPr>
        <w:rFonts w:ascii="Courier New" w:hAnsi="Courier New" w:cs="Courier New" w:hint="default"/>
      </w:rPr>
    </w:lvl>
    <w:lvl w:ilvl="5" w:tplc="04090005">
      <w:start w:val="1"/>
      <w:numFmt w:val="bullet"/>
      <w:lvlText w:val=""/>
      <w:lvlJc w:val="left"/>
      <w:pPr>
        <w:ind w:left="4946" w:hanging="360"/>
      </w:pPr>
      <w:rPr>
        <w:rFonts w:ascii="Wingdings" w:hAnsi="Wingdings" w:hint="default"/>
      </w:rPr>
    </w:lvl>
    <w:lvl w:ilvl="6" w:tplc="04090001">
      <w:start w:val="1"/>
      <w:numFmt w:val="bullet"/>
      <w:lvlText w:val=""/>
      <w:lvlJc w:val="left"/>
      <w:pPr>
        <w:ind w:left="5666" w:hanging="360"/>
      </w:pPr>
      <w:rPr>
        <w:rFonts w:ascii="Symbol" w:hAnsi="Symbol" w:hint="default"/>
      </w:rPr>
    </w:lvl>
    <w:lvl w:ilvl="7" w:tplc="04090003">
      <w:start w:val="1"/>
      <w:numFmt w:val="bullet"/>
      <w:lvlText w:val="o"/>
      <w:lvlJc w:val="left"/>
      <w:pPr>
        <w:ind w:left="6386" w:hanging="360"/>
      </w:pPr>
      <w:rPr>
        <w:rFonts w:ascii="Courier New" w:hAnsi="Courier New" w:cs="Courier New" w:hint="default"/>
      </w:rPr>
    </w:lvl>
    <w:lvl w:ilvl="8" w:tplc="04090005">
      <w:start w:val="1"/>
      <w:numFmt w:val="bullet"/>
      <w:lvlText w:val=""/>
      <w:lvlJc w:val="left"/>
      <w:pPr>
        <w:ind w:left="7106" w:hanging="360"/>
      </w:pPr>
      <w:rPr>
        <w:rFonts w:ascii="Wingdings" w:hAnsi="Wingdings" w:hint="default"/>
      </w:rPr>
    </w:lvl>
  </w:abstractNum>
  <w:abstractNum w:abstractNumId="1">
    <w:nsid w:val="4E4A2762"/>
    <w:multiLevelType w:val="hybridMultilevel"/>
    <w:tmpl w:val="E70C6E4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637"/>
    <w:rsid w:val="001D0637"/>
    <w:rsid w:val="00A53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637"/>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637"/>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5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2180</Words>
  <Characters>12427</Characters>
  <Application>Microsoft Office Word</Application>
  <DocSecurity>0</DocSecurity>
  <Lines>103</Lines>
  <Paragraphs>29</Paragraphs>
  <ScaleCrop>false</ScaleCrop>
  <Company/>
  <LinksUpToDate>false</LinksUpToDate>
  <CharactersWithSpaces>14578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2015-06-18T23:56:00Z</dcterms:created>
  <dcterms:modified xsi:type="dcterms:W3CDTF">2015-06-18T23:57:00Z</dcterms:modified>
</cp:coreProperties>
</file>